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A8" w:rsidRDefault="009148A8" w:rsidP="007A33F5">
      <w:pPr>
        <w:autoSpaceDE w:val="0"/>
        <w:autoSpaceDN w:val="0"/>
        <w:adjustRightInd w:val="0"/>
        <w:spacing w:after="0" w:line="240" w:lineRule="auto"/>
        <w:rPr>
          <w:rFonts w:ascii="Times New Roman" w:hAnsi="Times New Roman" w:cs="Times New Roman"/>
          <w:sz w:val="28"/>
          <w:szCs w:val="28"/>
        </w:rPr>
      </w:pPr>
      <w:r w:rsidRPr="00E45144">
        <w:rPr>
          <w:rFonts w:ascii="Times New Roman" w:eastAsia="Times New Roman" w:hAnsi="Times New Roman" w:cs="Times New Roman"/>
          <w:noProof/>
          <w:color w:val="A6A6A6" w:themeColor="background1" w:themeShade="A6"/>
          <w:sz w:val="24"/>
          <w:szCs w:val="24"/>
          <w:lang w:eastAsia="ru-RU"/>
        </w:rPr>
        <w:drawing>
          <wp:anchor distT="0" distB="0" distL="114300" distR="114300" simplePos="0" relativeHeight="251659264" behindDoc="1" locked="0" layoutInCell="1" allowOverlap="1" wp14:anchorId="048C1B88" wp14:editId="0E08E7C8">
            <wp:simplePos x="0" y="0"/>
            <wp:positionH relativeFrom="column">
              <wp:posOffset>2661285</wp:posOffset>
            </wp:positionH>
            <wp:positionV relativeFrom="paragraph">
              <wp:posOffset>-151130</wp:posOffset>
            </wp:positionV>
            <wp:extent cx="622300" cy="698500"/>
            <wp:effectExtent l="0" t="0" r="6350" b="6350"/>
            <wp:wrapThrough wrapText="bothSides">
              <wp:wrapPolygon edited="0">
                <wp:start x="0" y="0"/>
                <wp:lineTo x="0" y="21207"/>
                <wp:lineTo x="21159" y="21207"/>
                <wp:lineTo x="21159"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223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982">
        <w:rPr>
          <w:rFonts w:ascii="Times New Roman" w:hAnsi="Times New Roman" w:cs="Times New Roman"/>
          <w:sz w:val="28"/>
          <w:szCs w:val="28"/>
        </w:rPr>
        <w:t>ПРОЕКТ</w:t>
      </w:r>
    </w:p>
    <w:p w:rsidR="009148A8" w:rsidRDefault="009148A8" w:rsidP="009148A8">
      <w:pPr>
        <w:autoSpaceDE w:val="0"/>
        <w:autoSpaceDN w:val="0"/>
        <w:adjustRightInd w:val="0"/>
        <w:spacing w:after="0" w:line="240" w:lineRule="auto"/>
        <w:jc w:val="right"/>
        <w:rPr>
          <w:rFonts w:ascii="Times New Roman" w:hAnsi="Times New Roman" w:cs="Times New Roman"/>
          <w:sz w:val="28"/>
          <w:szCs w:val="28"/>
        </w:rPr>
      </w:pPr>
    </w:p>
    <w:p w:rsidR="009148A8" w:rsidRDefault="009148A8" w:rsidP="009148A8">
      <w:pPr>
        <w:autoSpaceDE w:val="0"/>
        <w:autoSpaceDN w:val="0"/>
        <w:adjustRightInd w:val="0"/>
        <w:spacing w:after="0" w:line="240" w:lineRule="auto"/>
        <w:jc w:val="right"/>
        <w:rPr>
          <w:rFonts w:ascii="Times New Roman" w:hAnsi="Times New Roman" w:cs="Times New Roman"/>
          <w:sz w:val="28"/>
          <w:szCs w:val="28"/>
        </w:rPr>
      </w:pPr>
    </w:p>
    <w:p w:rsidR="009148A8" w:rsidRPr="001E1B67" w:rsidRDefault="009148A8" w:rsidP="009148A8">
      <w:pPr>
        <w:spacing w:after="0" w:line="240" w:lineRule="auto"/>
        <w:jc w:val="center"/>
        <w:rPr>
          <w:rFonts w:ascii="Times New Roman" w:eastAsia="Times New Roman" w:hAnsi="Times New Roman" w:cs="Times New Roman"/>
          <w:sz w:val="32"/>
          <w:szCs w:val="32"/>
          <w:lang w:eastAsia="ru-RU"/>
        </w:rPr>
      </w:pPr>
      <w:r w:rsidRPr="001E1B67">
        <w:rPr>
          <w:rFonts w:ascii="Times New Roman" w:eastAsia="Times New Roman" w:hAnsi="Times New Roman" w:cs="Times New Roman"/>
          <w:b/>
          <w:sz w:val="32"/>
          <w:szCs w:val="32"/>
          <w:lang w:eastAsia="ru-RU"/>
        </w:rPr>
        <w:t>АДМИНИСТРАЦИЯ</w:t>
      </w:r>
    </w:p>
    <w:p w:rsidR="009148A8" w:rsidRPr="001E1B67" w:rsidRDefault="009148A8" w:rsidP="009148A8">
      <w:pPr>
        <w:keepNext/>
        <w:spacing w:after="0" w:line="240" w:lineRule="auto"/>
        <w:jc w:val="center"/>
        <w:outlineLvl w:val="0"/>
        <w:rPr>
          <w:rFonts w:ascii="Times New Roman" w:eastAsia="Times New Roman" w:hAnsi="Times New Roman" w:cs="Times New Roman"/>
          <w:b/>
          <w:sz w:val="32"/>
          <w:szCs w:val="32"/>
          <w:lang w:eastAsia="ru-RU"/>
        </w:rPr>
      </w:pPr>
      <w:r w:rsidRPr="001E1B67">
        <w:rPr>
          <w:rFonts w:ascii="Times New Roman" w:eastAsia="Times New Roman" w:hAnsi="Times New Roman" w:cs="Times New Roman"/>
          <w:b/>
          <w:sz w:val="32"/>
          <w:szCs w:val="32"/>
          <w:lang w:eastAsia="ru-RU"/>
        </w:rPr>
        <w:t xml:space="preserve">МУНИЦИПАЛЬНОГО РАЙОНА </w:t>
      </w:r>
    </w:p>
    <w:p w:rsidR="009148A8" w:rsidRPr="001E1B67" w:rsidRDefault="009148A8" w:rsidP="009148A8">
      <w:pPr>
        <w:keepNext/>
        <w:spacing w:after="0" w:line="240" w:lineRule="auto"/>
        <w:jc w:val="center"/>
        <w:outlineLvl w:val="0"/>
        <w:rPr>
          <w:rFonts w:ascii="Times New Roman" w:eastAsia="Times New Roman" w:hAnsi="Times New Roman" w:cs="Times New Roman"/>
          <w:b/>
          <w:sz w:val="32"/>
          <w:szCs w:val="32"/>
          <w:lang w:eastAsia="ru-RU"/>
        </w:rPr>
      </w:pPr>
      <w:r w:rsidRPr="001E1B67">
        <w:rPr>
          <w:rFonts w:ascii="Times New Roman" w:eastAsia="Times New Roman" w:hAnsi="Times New Roman" w:cs="Times New Roman"/>
          <w:b/>
          <w:sz w:val="32"/>
          <w:szCs w:val="32"/>
          <w:lang w:eastAsia="ru-RU"/>
        </w:rPr>
        <w:t>ПЕСТРАВСКИЙ</w:t>
      </w:r>
    </w:p>
    <w:p w:rsidR="009148A8" w:rsidRPr="001E1B67" w:rsidRDefault="009148A8" w:rsidP="009148A8">
      <w:pPr>
        <w:spacing w:after="0" w:line="240" w:lineRule="auto"/>
        <w:jc w:val="center"/>
        <w:rPr>
          <w:rFonts w:ascii="Times New Roman" w:eastAsia="Times New Roman" w:hAnsi="Times New Roman" w:cs="Times New Roman"/>
          <w:b/>
          <w:sz w:val="28"/>
          <w:szCs w:val="20"/>
          <w:lang w:eastAsia="ru-RU"/>
        </w:rPr>
      </w:pPr>
      <w:r w:rsidRPr="001E1B67">
        <w:rPr>
          <w:rFonts w:ascii="Times New Roman" w:eastAsia="Times New Roman" w:hAnsi="Times New Roman" w:cs="Times New Roman"/>
          <w:b/>
          <w:sz w:val="32"/>
          <w:szCs w:val="32"/>
          <w:lang w:eastAsia="ru-RU"/>
        </w:rPr>
        <w:t>САМАРСКОЙ ОБЛАСТИ</w:t>
      </w:r>
    </w:p>
    <w:p w:rsidR="009148A8" w:rsidRPr="007D1E9F" w:rsidRDefault="009148A8" w:rsidP="009148A8">
      <w:pPr>
        <w:spacing w:after="0" w:line="240" w:lineRule="auto"/>
        <w:jc w:val="center"/>
        <w:rPr>
          <w:rFonts w:ascii="Times New Roman" w:eastAsia="Times New Roman" w:hAnsi="Times New Roman" w:cs="Times New Roman"/>
          <w:sz w:val="28"/>
          <w:szCs w:val="28"/>
          <w:lang w:eastAsia="ru-RU"/>
        </w:rPr>
      </w:pPr>
    </w:p>
    <w:p w:rsidR="009148A8" w:rsidRDefault="009148A8" w:rsidP="009148A8">
      <w:pPr>
        <w:autoSpaceDE w:val="0"/>
        <w:autoSpaceDN w:val="0"/>
        <w:adjustRightInd w:val="0"/>
        <w:spacing w:after="0" w:line="240" w:lineRule="auto"/>
        <w:jc w:val="center"/>
        <w:rPr>
          <w:rFonts w:ascii="Times New Roman" w:hAnsi="Times New Roman" w:cs="Times New Roman"/>
          <w:sz w:val="32"/>
          <w:szCs w:val="32"/>
        </w:rPr>
      </w:pPr>
      <w:r w:rsidRPr="00667E09">
        <w:rPr>
          <w:rFonts w:ascii="Times New Roman" w:hAnsi="Times New Roman" w:cs="Times New Roman"/>
          <w:sz w:val="32"/>
          <w:szCs w:val="32"/>
        </w:rPr>
        <w:t>ПОСТАНОВЛЕНИЕ</w:t>
      </w:r>
    </w:p>
    <w:p w:rsidR="00BA2420" w:rsidRPr="007D1E9F" w:rsidRDefault="00BA2420" w:rsidP="009148A8">
      <w:pPr>
        <w:autoSpaceDE w:val="0"/>
        <w:autoSpaceDN w:val="0"/>
        <w:adjustRightInd w:val="0"/>
        <w:spacing w:after="0" w:line="240" w:lineRule="auto"/>
        <w:jc w:val="center"/>
        <w:rPr>
          <w:rFonts w:ascii="Times New Roman" w:hAnsi="Times New Roman" w:cs="Times New Roman"/>
          <w:sz w:val="28"/>
          <w:szCs w:val="28"/>
        </w:rPr>
      </w:pPr>
    </w:p>
    <w:p w:rsidR="009148A8" w:rsidRDefault="009148A8" w:rsidP="009148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9148A8" w:rsidRDefault="009148A8" w:rsidP="009148A8">
      <w:pPr>
        <w:autoSpaceDE w:val="0"/>
        <w:autoSpaceDN w:val="0"/>
        <w:adjustRightInd w:val="0"/>
        <w:spacing w:after="0" w:line="240" w:lineRule="auto"/>
        <w:jc w:val="right"/>
        <w:rPr>
          <w:rFonts w:ascii="Times New Roman" w:hAnsi="Times New Roman" w:cs="Times New Roman"/>
          <w:sz w:val="28"/>
          <w:szCs w:val="28"/>
        </w:rPr>
      </w:pPr>
    </w:p>
    <w:p w:rsidR="00511982" w:rsidRPr="00511982" w:rsidRDefault="00511982" w:rsidP="0051198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11982">
        <w:rPr>
          <w:rFonts w:ascii="Times New Roman" w:eastAsia="Times New Roman" w:hAnsi="Times New Roman" w:cs="Times New Roman"/>
          <w:sz w:val="28"/>
          <w:szCs w:val="28"/>
          <w:lang w:eastAsia="ru-RU"/>
        </w:rPr>
        <w:t xml:space="preserve">Об утверждении Порядка формирования и использования </w:t>
      </w:r>
      <w:proofErr w:type="gramStart"/>
      <w:r w:rsidRPr="00511982">
        <w:rPr>
          <w:rFonts w:ascii="Times New Roman" w:eastAsia="Times New Roman" w:hAnsi="Times New Roman" w:cs="Times New Roman"/>
          <w:sz w:val="28"/>
          <w:szCs w:val="28"/>
          <w:lang w:eastAsia="ru-RU"/>
        </w:rPr>
        <w:t>бюджетных</w:t>
      </w:r>
      <w:proofErr w:type="gramEnd"/>
    </w:p>
    <w:p w:rsidR="00511982" w:rsidRPr="00511982" w:rsidRDefault="00511982" w:rsidP="0051198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11982">
        <w:rPr>
          <w:rFonts w:ascii="Times New Roman" w:eastAsia="Times New Roman" w:hAnsi="Times New Roman" w:cs="Times New Roman"/>
          <w:sz w:val="28"/>
          <w:szCs w:val="28"/>
          <w:lang w:eastAsia="ru-RU"/>
        </w:rPr>
        <w:t>ассигнований на реализацию отдельных природоохранных мероприятий</w:t>
      </w:r>
    </w:p>
    <w:p w:rsidR="00511982" w:rsidRPr="00511982" w:rsidRDefault="00511982" w:rsidP="0051198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11982">
        <w:rPr>
          <w:rFonts w:ascii="Times New Roman" w:eastAsia="Times New Roman" w:hAnsi="Times New Roman" w:cs="Times New Roman"/>
          <w:sz w:val="28"/>
          <w:szCs w:val="28"/>
          <w:lang w:eastAsia="ru-RU"/>
        </w:rPr>
        <w:t>муниципального района Пестравский Самарской области</w:t>
      </w:r>
    </w:p>
    <w:p w:rsidR="00331F83" w:rsidRPr="00331F83" w:rsidRDefault="00331F83" w:rsidP="00331F83">
      <w:pPr>
        <w:spacing w:after="0" w:line="240" w:lineRule="auto"/>
        <w:ind w:firstLine="709"/>
        <w:jc w:val="center"/>
        <w:rPr>
          <w:rFonts w:ascii="Times New Roman" w:eastAsia="Times New Roman" w:hAnsi="Times New Roman" w:cs="Times New Roman"/>
          <w:sz w:val="28"/>
          <w:szCs w:val="20"/>
          <w:lang w:eastAsia="ru-RU"/>
        </w:rPr>
      </w:pPr>
    </w:p>
    <w:p w:rsidR="00331F83" w:rsidRPr="00331F83" w:rsidRDefault="00511982" w:rsidP="00D01E61">
      <w:pPr>
        <w:spacing w:after="0"/>
        <w:ind w:firstLine="709"/>
        <w:jc w:val="both"/>
        <w:rPr>
          <w:rFonts w:ascii="Times New Roman" w:eastAsia="Times New Roman" w:hAnsi="Times New Roman" w:cs="Times New Roman"/>
          <w:sz w:val="28"/>
          <w:szCs w:val="20"/>
          <w:lang w:eastAsia="ru-RU"/>
        </w:rPr>
      </w:pPr>
      <w:proofErr w:type="gramStart"/>
      <w:r w:rsidRPr="00694A38">
        <w:rPr>
          <w:rFonts w:ascii="Times New Roman" w:hAnsi="Times New Roman"/>
          <w:sz w:val="28"/>
          <w:szCs w:val="28"/>
        </w:rPr>
        <w:t>В соответствии с</w:t>
      </w:r>
      <w:r>
        <w:rPr>
          <w:rFonts w:ascii="Times New Roman" w:hAnsi="Times New Roman"/>
          <w:sz w:val="28"/>
          <w:szCs w:val="28"/>
        </w:rPr>
        <w:t>о статьями 1</w:t>
      </w:r>
      <w:r w:rsidR="00E5634A">
        <w:rPr>
          <w:rFonts w:ascii="Times New Roman" w:hAnsi="Times New Roman"/>
          <w:sz w:val="28"/>
          <w:szCs w:val="28"/>
        </w:rPr>
        <w:t>6</w:t>
      </w:r>
      <w:r>
        <w:rPr>
          <w:rFonts w:ascii="Times New Roman" w:hAnsi="Times New Roman"/>
          <w:sz w:val="28"/>
          <w:szCs w:val="28"/>
        </w:rPr>
        <w:t>.6, 75.1 и 78.2 Федерального закона</w:t>
      </w:r>
      <w:r w:rsidRPr="00694A38">
        <w:rPr>
          <w:rFonts w:ascii="Times New Roman" w:hAnsi="Times New Roman"/>
          <w:sz w:val="28"/>
          <w:szCs w:val="28"/>
        </w:rPr>
        <w:t xml:space="preserve"> Российской Федерации от 10.01.2002 № 7-ФЗ «Об охране окружающей среды»</w:t>
      </w:r>
      <w:r>
        <w:rPr>
          <w:rFonts w:ascii="Times New Roman" w:hAnsi="Times New Roman"/>
          <w:sz w:val="28"/>
          <w:szCs w:val="28"/>
        </w:rPr>
        <w:t xml:space="preserve">, </w:t>
      </w:r>
      <w:r w:rsidRPr="00C73254">
        <w:rPr>
          <w:rFonts w:ascii="Times New Roman" w:eastAsia="Calibri" w:hAnsi="Times New Roman" w:cs="Times New Roman"/>
          <w:sz w:val="28"/>
          <w:szCs w:val="28"/>
        </w:rPr>
        <w:t xml:space="preserve">Федерального </w:t>
      </w:r>
      <w:hyperlink r:id="rId7" w:history="1">
        <w:r w:rsidRPr="00C73254">
          <w:rPr>
            <w:rFonts w:ascii="Times New Roman" w:eastAsia="Calibri" w:hAnsi="Times New Roman" w:cs="Times New Roman"/>
            <w:sz w:val="28"/>
            <w:szCs w:val="28"/>
          </w:rPr>
          <w:t>закона</w:t>
        </w:r>
      </w:hyperlink>
      <w:r w:rsidRPr="00C73254">
        <w:rPr>
          <w:rFonts w:ascii="Times New Roman" w:eastAsia="Calibri" w:hAnsi="Times New Roman" w:cs="Times New Roman"/>
          <w:sz w:val="28"/>
          <w:szCs w:val="28"/>
        </w:rPr>
        <w:t xml:space="preserve"> от 06.10.2003 N 131-ФЗ "Об общих принципах организации местного самоуправления в Российской Федерации"</w:t>
      </w:r>
      <w:r>
        <w:rPr>
          <w:rFonts w:ascii="Times New Roman" w:eastAsia="Calibri" w:hAnsi="Times New Roman" w:cs="Times New Roman"/>
          <w:sz w:val="28"/>
          <w:szCs w:val="28"/>
        </w:rPr>
        <w:t xml:space="preserve">, постановлением Правительства Самарской области от 08.08.2022 </w:t>
      </w:r>
      <w:r w:rsidR="00E5634A">
        <w:rPr>
          <w:rFonts w:ascii="Times New Roman" w:eastAsia="Calibri" w:hAnsi="Times New Roman" w:cs="Times New Roman"/>
          <w:sz w:val="28"/>
          <w:szCs w:val="28"/>
        </w:rPr>
        <w:t>№ 633 «Об утверждении П</w:t>
      </w:r>
      <w:r>
        <w:rPr>
          <w:rFonts w:ascii="Times New Roman" w:eastAsia="Calibri" w:hAnsi="Times New Roman" w:cs="Times New Roman"/>
          <w:sz w:val="28"/>
          <w:szCs w:val="28"/>
        </w:rPr>
        <w:t>орядка формирования и использования бюджетных ассигнований на реализацию отдельных природоохранных мероприятий и</w:t>
      </w:r>
      <w:proofErr w:type="gramEnd"/>
      <w:r>
        <w:rPr>
          <w:rFonts w:ascii="Times New Roman" w:eastAsia="Calibri" w:hAnsi="Times New Roman" w:cs="Times New Roman"/>
          <w:sz w:val="28"/>
          <w:szCs w:val="28"/>
        </w:rPr>
        <w:t xml:space="preserve"> формирование плана природоохранных мероприятий Самарской области»</w:t>
      </w:r>
      <w:r w:rsidR="00331F83" w:rsidRPr="00331F83">
        <w:rPr>
          <w:rFonts w:ascii="Times New Roman" w:eastAsia="Times New Roman" w:hAnsi="Times New Roman" w:cs="Times New Roman"/>
          <w:sz w:val="28"/>
          <w:szCs w:val="20"/>
          <w:lang w:eastAsia="ru-RU"/>
        </w:rPr>
        <w:t>, руководствуясь статьями 41, 43 Устава муниципального района Пестравский Самарской области, администрация муниципального района Пестравский Самарской области ПОСТАНОВЛЯЕТ:</w:t>
      </w:r>
    </w:p>
    <w:p w:rsidR="00EA04C8" w:rsidRPr="00E83020" w:rsidRDefault="00AF27A2" w:rsidP="00AF27A2">
      <w:pPr>
        <w:pStyle w:val="a3"/>
        <w:numPr>
          <w:ilvl w:val="0"/>
          <w:numId w:val="20"/>
        </w:numPr>
        <w:spacing w:after="0"/>
        <w:ind w:left="0" w:firstLine="709"/>
        <w:jc w:val="both"/>
        <w:rPr>
          <w:rFonts w:ascii="Times New Roman" w:eastAsia="Times New Roman" w:hAnsi="Times New Roman" w:cs="Times New Roman"/>
          <w:sz w:val="28"/>
          <w:szCs w:val="20"/>
          <w:lang w:eastAsia="ru-RU"/>
        </w:rPr>
      </w:pPr>
      <w:r w:rsidRPr="00694A38">
        <w:rPr>
          <w:rFonts w:ascii="Times New Roman" w:hAnsi="Times New Roman"/>
          <w:sz w:val="28"/>
          <w:szCs w:val="28"/>
        </w:rPr>
        <w:t xml:space="preserve">Утвердить </w:t>
      </w:r>
      <w:r>
        <w:rPr>
          <w:rFonts w:ascii="Times New Roman" w:hAnsi="Times New Roman"/>
          <w:sz w:val="28"/>
          <w:szCs w:val="28"/>
        </w:rPr>
        <w:t xml:space="preserve">прилагаемый </w:t>
      </w:r>
      <w:r w:rsidRPr="00694A38">
        <w:rPr>
          <w:rFonts w:ascii="Times New Roman" w:hAnsi="Times New Roman"/>
          <w:sz w:val="28"/>
          <w:szCs w:val="28"/>
        </w:rPr>
        <w:t>Порядок формирования и использования бюджетных ассигнований на реализацию отдельных природоохранных мер</w:t>
      </w:r>
      <w:r>
        <w:rPr>
          <w:rFonts w:ascii="Times New Roman" w:hAnsi="Times New Roman"/>
          <w:sz w:val="28"/>
          <w:szCs w:val="28"/>
        </w:rPr>
        <w:t>оп</w:t>
      </w:r>
      <w:r w:rsidRPr="00694A38">
        <w:rPr>
          <w:rFonts w:ascii="Times New Roman" w:hAnsi="Times New Roman"/>
          <w:sz w:val="28"/>
          <w:szCs w:val="28"/>
        </w:rPr>
        <w:t xml:space="preserve">риятий </w:t>
      </w:r>
      <w:r w:rsidRPr="00813442">
        <w:rPr>
          <w:rFonts w:ascii="Times New Roman" w:hAnsi="Times New Roman"/>
          <w:sz w:val="28"/>
          <w:szCs w:val="28"/>
        </w:rPr>
        <w:t xml:space="preserve">муниципального района </w:t>
      </w:r>
      <w:r>
        <w:rPr>
          <w:rFonts w:ascii="Times New Roman" w:hAnsi="Times New Roman"/>
          <w:sz w:val="28"/>
          <w:szCs w:val="28"/>
        </w:rPr>
        <w:t>Пестравский</w:t>
      </w:r>
      <w:r w:rsidRPr="00813442">
        <w:rPr>
          <w:rFonts w:ascii="Times New Roman" w:hAnsi="Times New Roman"/>
          <w:sz w:val="28"/>
          <w:szCs w:val="28"/>
        </w:rPr>
        <w:t xml:space="preserve"> </w:t>
      </w:r>
      <w:r w:rsidRPr="00694A38">
        <w:rPr>
          <w:rFonts w:ascii="Times New Roman" w:hAnsi="Times New Roman"/>
          <w:sz w:val="28"/>
          <w:szCs w:val="28"/>
        </w:rPr>
        <w:t>Самарской области</w:t>
      </w:r>
      <w:r>
        <w:rPr>
          <w:rFonts w:ascii="Times New Roman" w:hAnsi="Times New Roman"/>
          <w:sz w:val="28"/>
          <w:szCs w:val="28"/>
        </w:rPr>
        <w:t>.</w:t>
      </w:r>
    </w:p>
    <w:p w:rsidR="00331F83" w:rsidRPr="00331F83" w:rsidRDefault="00331F83" w:rsidP="00D01E61">
      <w:pPr>
        <w:numPr>
          <w:ilvl w:val="0"/>
          <w:numId w:val="20"/>
        </w:numPr>
        <w:tabs>
          <w:tab w:val="left" w:pos="0"/>
        </w:tabs>
        <w:spacing w:after="0"/>
        <w:ind w:left="0" w:firstLine="709"/>
        <w:contextualSpacing/>
        <w:jc w:val="both"/>
        <w:rPr>
          <w:rFonts w:ascii="Times New Roman" w:eastAsia="Times New Roman" w:hAnsi="Times New Roman" w:cs="Times New Roman"/>
          <w:bCs/>
          <w:sz w:val="28"/>
          <w:szCs w:val="28"/>
          <w:lang w:eastAsia="ru-RU"/>
        </w:rPr>
      </w:pPr>
      <w:r w:rsidRPr="00331F83">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331F83" w:rsidRPr="00331F83" w:rsidRDefault="00331F83" w:rsidP="00D01E61">
      <w:pPr>
        <w:numPr>
          <w:ilvl w:val="0"/>
          <w:numId w:val="20"/>
        </w:numPr>
        <w:tabs>
          <w:tab w:val="left" w:pos="0"/>
        </w:tabs>
        <w:spacing w:after="0"/>
        <w:ind w:left="0" w:firstLine="709"/>
        <w:contextualSpacing/>
        <w:jc w:val="both"/>
        <w:rPr>
          <w:rFonts w:ascii="Times New Roman" w:eastAsia="Times New Roman" w:hAnsi="Times New Roman" w:cs="Times New Roman"/>
          <w:bCs/>
          <w:sz w:val="28"/>
          <w:szCs w:val="28"/>
          <w:lang w:eastAsia="ru-RU"/>
        </w:rPr>
      </w:pPr>
      <w:proofErr w:type="gramStart"/>
      <w:r w:rsidRPr="00331F83">
        <w:rPr>
          <w:rFonts w:ascii="Times New Roman" w:eastAsia="Times New Roman" w:hAnsi="Times New Roman" w:cs="Times New Roman"/>
          <w:bCs/>
          <w:sz w:val="28"/>
          <w:szCs w:val="28"/>
          <w:lang w:eastAsia="ru-RU"/>
        </w:rPr>
        <w:t>Контроль за</w:t>
      </w:r>
      <w:proofErr w:type="gramEnd"/>
      <w:r w:rsidRPr="00331F83">
        <w:rPr>
          <w:rFonts w:ascii="Times New Roman" w:eastAsia="Times New Roman" w:hAnsi="Times New Roman" w:cs="Times New Roman"/>
          <w:bCs/>
          <w:sz w:val="28"/>
          <w:szCs w:val="28"/>
          <w:lang w:eastAsia="ru-RU"/>
        </w:rPr>
        <w:t xml:space="preserve"> выполнением настоящего постановления </w:t>
      </w:r>
      <w:r w:rsidR="003E42C2">
        <w:rPr>
          <w:rFonts w:ascii="Times New Roman" w:eastAsia="Times New Roman" w:hAnsi="Times New Roman" w:cs="Times New Roman"/>
          <w:sz w:val="28"/>
          <w:szCs w:val="28"/>
          <w:lang w:eastAsia="ru-RU"/>
        </w:rPr>
        <w:t>оставляю за собой</w:t>
      </w:r>
      <w:r w:rsidR="00E83020">
        <w:rPr>
          <w:rFonts w:ascii="Times New Roman" w:eastAsia="Times New Roman" w:hAnsi="Times New Roman" w:cs="Times New Roman"/>
          <w:sz w:val="28"/>
          <w:szCs w:val="28"/>
          <w:lang w:eastAsia="ru-RU"/>
        </w:rPr>
        <w:t>.</w:t>
      </w:r>
    </w:p>
    <w:p w:rsidR="00331F83" w:rsidRPr="00331F83" w:rsidRDefault="00331F83" w:rsidP="00331F83">
      <w:pPr>
        <w:tabs>
          <w:tab w:val="left" w:pos="0"/>
        </w:tabs>
        <w:spacing w:after="0" w:line="240" w:lineRule="auto"/>
        <w:ind w:left="720"/>
        <w:contextualSpacing/>
        <w:jc w:val="both"/>
        <w:rPr>
          <w:rFonts w:ascii="Times New Roman" w:eastAsia="Times New Roman" w:hAnsi="Times New Roman" w:cs="Times New Roman"/>
          <w:bCs/>
          <w:sz w:val="28"/>
          <w:szCs w:val="28"/>
          <w:lang w:eastAsia="ru-RU"/>
        </w:rPr>
      </w:pPr>
    </w:p>
    <w:p w:rsidR="00331F83" w:rsidRPr="00331F83" w:rsidRDefault="00331F83" w:rsidP="00331F83">
      <w:pPr>
        <w:tabs>
          <w:tab w:val="left" w:pos="0"/>
        </w:tabs>
        <w:spacing w:after="0" w:line="360" w:lineRule="auto"/>
        <w:ind w:left="720"/>
        <w:contextualSpacing/>
        <w:jc w:val="both"/>
        <w:rPr>
          <w:rFonts w:ascii="Times New Roman" w:eastAsia="Times New Roman" w:hAnsi="Times New Roman" w:cs="Times New Roman"/>
          <w:bCs/>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0"/>
          <w:lang w:eastAsia="ru-RU"/>
        </w:rPr>
      </w:pPr>
      <w:r w:rsidRPr="00331F83">
        <w:rPr>
          <w:rFonts w:ascii="Times New Roman" w:eastAsia="Times New Roman" w:hAnsi="Times New Roman" w:cs="Times New Roman"/>
          <w:sz w:val="28"/>
          <w:szCs w:val="20"/>
          <w:lang w:eastAsia="ru-RU"/>
        </w:rPr>
        <w:t>Глав</w:t>
      </w:r>
      <w:r w:rsidR="00957C27">
        <w:rPr>
          <w:rFonts w:ascii="Times New Roman" w:eastAsia="Times New Roman" w:hAnsi="Times New Roman" w:cs="Times New Roman"/>
          <w:sz w:val="28"/>
          <w:szCs w:val="20"/>
          <w:lang w:eastAsia="ru-RU"/>
        </w:rPr>
        <w:t>а</w:t>
      </w:r>
      <w:r w:rsidRPr="00331F83">
        <w:rPr>
          <w:rFonts w:ascii="Times New Roman" w:eastAsia="Times New Roman" w:hAnsi="Times New Roman" w:cs="Times New Roman"/>
          <w:sz w:val="28"/>
          <w:szCs w:val="20"/>
          <w:lang w:eastAsia="ru-RU"/>
        </w:rPr>
        <w:t xml:space="preserve"> муниципального района</w:t>
      </w:r>
    </w:p>
    <w:p w:rsidR="00331F83" w:rsidRPr="00331F83" w:rsidRDefault="00331F83" w:rsidP="00331F83">
      <w:pPr>
        <w:spacing w:after="0" w:line="240" w:lineRule="auto"/>
        <w:jc w:val="both"/>
        <w:rPr>
          <w:rFonts w:ascii="Times New Roman" w:eastAsia="Times New Roman" w:hAnsi="Times New Roman" w:cs="Times New Roman"/>
          <w:sz w:val="28"/>
          <w:szCs w:val="20"/>
          <w:lang w:eastAsia="ru-RU"/>
        </w:rPr>
      </w:pPr>
      <w:r w:rsidRPr="00331F83">
        <w:rPr>
          <w:rFonts w:ascii="Times New Roman" w:eastAsia="Times New Roman" w:hAnsi="Times New Roman" w:cs="Times New Roman"/>
          <w:sz w:val="28"/>
          <w:szCs w:val="20"/>
          <w:lang w:eastAsia="ru-RU"/>
        </w:rPr>
        <w:t>Пестравский</w:t>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t xml:space="preserve">                  </w:t>
      </w:r>
      <w:r w:rsidR="00957C27">
        <w:rPr>
          <w:rFonts w:ascii="Times New Roman" w:eastAsia="Times New Roman" w:hAnsi="Times New Roman" w:cs="Times New Roman"/>
          <w:sz w:val="28"/>
          <w:szCs w:val="20"/>
          <w:lang w:eastAsia="ru-RU"/>
        </w:rPr>
        <w:t xml:space="preserve">     </w:t>
      </w:r>
      <w:r w:rsidRPr="00331F83">
        <w:rPr>
          <w:rFonts w:ascii="Times New Roman" w:eastAsia="Times New Roman" w:hAnsi="Times New Roman" w:cs="Times New Roman"/>
          <w:sz w:val="28"/>
          <w:szCs w:val="20"/>
          <w:lang w:eastAsia="ru-RU"/>
        </w:rPr>
        <w:t xml:space="preserve">      </w:t>
      </w:r>
      <w:r w:rsidR="00957C27">
        <w:rPr>
          <w:rFonts w:ascii="Times New Roman" w:eastAsia="Times New Roman" w:hAnsi="Times New Roman" w:cs="Times New Roman"/>
          <w:sz w:val="28"/>
          <w:szCs w:val="20"/>
          <w:lang w:eastAsia="ru-RU"/>
        </w:rPr>
        <w:t>С.В. Ермолов</w:t>
      </w: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AC5A05" w:rsidRPr="00303011" w:rsidRDefault="00AC5A05" w:rsidP="00AC5A05">
      <w:pPr>
        <w:spacing w:after="0" w:line="240" w:lineRule="auto"/>
        <w:jc w:val="both"/>
        <w:rPr>
          <w:rFonts w:ascii="Times New Roman" w:eastAsia="Times New Roman" w:hAnsi="Times New Roman" w:cs="Times New Roman"/>
          <w:sz w:val="20"/>
          <w:szCs w:val="20"/>
          <w:lang w:eastAsia="ru-RU"/>
        </w:rPr>
      </w:pPr>
      <w:r w:rsidRPr="00303011">
        <w:rPr>
          <w:rFonts w:ascii="Times New Roman" w:eastAsia="Times New Roman" w:hAnsi="Times New Roman" w:cs="Times New Roman"/>
          <w:sz w:val="20"/>
          <w:szCs w:val="20"/>
          <w:lang w:eastAsia="ru-RU"/>
        </w:rPr>
        <w:t>Уварова Е.В. 22478</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lastRenderedPageBreak/>
        <w:t xml:space="preserve">Приложение  </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к постановлению администрации</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 xml:space="preserve">муниципального района Пестравский </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Самарской области</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от___________________№__________</w:t>
      </w:r>
    </w:p>
    <w:p w:rsidR="007D1E9F" w:rsidRPr="00AF27A2" w:rsidRDefault="007D1E9F" w:rsidP="00331F83">
      <w:pPr>
        <w:spacing w:after="0" w:line="240" w:lineRule="auto"/>
        <w:jc w:val="center"/>
        <w:rPr>
          <w:rFonts w:ascii="Times New Roman" w:eastAsia="Times New Roman" w:hAnsi="Times New Roman" w:cs="Times New Roman"/>
          <w:sz w:val="28"/>
          <w:szCs w:val="24"/>
          <w:lang w:eastAsia="ru-RU"/>
        </w:rPr>
      </w:pPr>
    </w:p>
    <w:p w:rsidR="00AF27A2" w:rsidRPr="00AF27A2" w:rsidRDefault="00AF27A2" w:rsidP="00AF27A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Порядок</w:t>
      </w:r>
    </w:p>
    <w:p w:rsidR="00AF27A2" w:rsidRPr="00AF27A2" w:rsidRDefault="00AF27A2" w:rsidP="00AF27A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формирования и использования бюджетных ассигнований</w:t>
      </w:r>
    </w:p>
    <w:p w:rsidR="00AF27A2" w:rsidRDefault="00AF27A2" w:rsidP="00AF27A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на реализацию отдельных природоохранных мероприятий муниципального района Пестравский Самарской области</w:t>
      </w:r>
    </w:p>
    <w:p w:rsidR="00AF27A2" w:rsidRPr="00AF27A2" w:rsidRDefault="00AF27A2" w:rsidP="00AF27A2">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1. Настоящий порядок устанавливает правила формирования и использования бюджетных ассигнований на реализацию на территории муниципального района Пестравский Самарской области отдельных природоохранных мероприятий, предусмотренных соответствующим перечнем, утвержденным в установленном федеральн</w:t>
      </w:r>
      <w:r w:rsidR="00654AD8">
        <w:rPr>
          <w:rFonts w:ascii="Times New Roman" w:eastAsia="Times New Roman" w:hAnsi="Times New Roman" w:cs="Times New Roman"/>
          <w:sz w:val="28"/>
          <w:szCs w:val="28"/>
          <w:lang w:eastAsia="ru-RU"/>
        </w:rPr>
        <w:t>ы</w:t>
      </w:r>
      <w:r w:rsidRPr="00AF27A2">
        <w:rPr>
          <w:rFonts w:ascii="Times New Roman" w:eastAsia="Times New Roman" w:hAnsi="Times New Roman" w:cs="Times New Roman"/>
          <w:sz w:val="28"/>
          <w:szCs w:val="28"/>
          <w:lang w:eastAsia="ru-RU"/>
        </w:rPr>
        <w:t>м законодатель</w:t>
      </w:r>
      <w:r w:rsidR="00654AD8">
        <w:rPr>
          <w:rFonts w:ascii="Times New Roman" w:eastAsia="Times New Roman" w:hAnsi="Times New Roman" w:cs="Times New Roman"/>
          <w:sz w:val="28"/>
          <w:szCs w:val="28"/>
          <w:lang w:eastAsia="ru-RU"/>
        </w:rPr>
        <w:t>ством</w:t>
      </w:r>
      <w:r w:rsidRPr="00AF27A2">
        <w:rPr>
          <w:rFonts w:ascii="Times New Roman" w:eastAsia="Times New Roman" w:hAnsi="Times New Roman" w:cs="Times New Roman"/>
          <w:sz w:val="28"/>
          <w:szCs w:val="28"/>
          <w:lang w:eastAsia="ru-RU"/>
        </w:rPr>
        <w:t xml:space="preserve"> порядке (далее - отдельные природоохранные мероприятия).</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 xml:space="preserve">2. Объем бюджетных ассигнований, формируемый за счет средств местного бюджета для реализации отдельных природоохранных мероприятий, определяется в размере не менее 100 процентов прогнозируемого объема доходов местного бюджета, подлежащих в соответствии с федеральным законодательством зачислению в местный бюджет, </w:t>
      </w:r>
      <w:proofErr w:type="gramStart"/>
      <w:r w:rsidRPr="00AF27A2">
        <w:rPr>
          <w:rFonts w:ascii="Times New Roman" w:eastAsia="Times New Roman" w:hAnsi="Times New Roman" w:cs="Times New Roman"/>
          <w:sz w:val="28"/>
          <w:szCs w:val="28"/>
          <w:lang w:eastAsia="ru-RU"/>
        </w:rPr>
        <w:t>от</w:t>
      </w:r>
      <w:proofErr w:type="gramEnd"/>
      <w:r w:rsidRPr="00AF27A2">
        <w:rPr>
          <w:rFonts w:ascii="Times New Roman" w:eastAsia="Times New Roman" w:hAnsi="Times New Roman" w:cs="Times New Roman"/>
          <w:sz w:val="28"/>
          <w:szCs w:val="28"/>
          <w:lang w:eastAsia="ru-RU"/>
        </w:rPr>
        <w:t>:</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1) платы за негативное воздействие на окружающую среду;</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2)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Самарской области «Об административных правонарушениях на территории Самарской области», за административные правонарушения в области охраны окружающей среды и природопользования;</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3)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w:t>
      </w:r>
    </w:p>
    <w:p w:rsidR="00185608"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3. Объем бюджетных ассигнований, формируемый за счет средств местного бюджета для реализации отдельных природоохранных мероприятий, может быть уменьшен в текущем финансовом году и (или) очередном финансовом году</w:t>
      </w:r>
      <w:r w:rsidR="00185608">
        <w:rPr>
          <w:rFonts w:ascii="Times New Roman" w:eastAsia="Times New Roman" w:hAnsi="Times New Roman" w:cs="Times New Roman"/>
          <w:sz w:val="28"/>
          <w:szCs w:val="28"/>
          <w:lang w:eastAsia="ru-RU"/>
        </w:rPr>
        <w:t>:</w:t>
      </w:r>
    </w:p>
    <w:p w:rsidR="00AF27A2" w:rsidRDefault="00185608"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F27A2" w:rsidRPr="00AF27A2">
        <w:rPr>
          <w:rFonts w:ascii="Times New Roman" w:eastAsia="Times New Roman" w:hAnsi="Times New Roman" w:cs="Times New Roman"/>
          <w:sz w:val="28"/>
          <w:szCs w:val="28"/>
          <w:lang w:eastAsia="ru-RU"/>
        </w:rPr>
        <w:t xml:space="preserve"> на отрицательную разницу между фактически поступившим и прогнозируемым объемом </w:t>
      </w:r>
      <w:r w:rsidR="00AF27A2" w:rsidRPr="00957C27">
        <w:rPr>
          <w:rFonts w:ascii="Times New Roman" w:eastAsia="Times New Roman" w:hAnsi="Times New Roman" w:cs="Times New Roman"/>
          <w:sz w:val="28"/>
          <w:szCs w:val="28"/>
          <w:lang w:eastAsia="ru-RU"/>
        </w:rPr>
        <w:t>доходов</w:t>
      </w:r>
      <w:r w:rsidR="00AF27A2" w:rsidRPr="00AF27A2">
        <w:rPr>
          <w:rFonts w:ascii="Times New Roman" w:eastAsia="Times New Roman" w:hAnsi="Times New Roman" w:cs="Times New Roman"/>
          <w:sz w:val="28"/>
          <w:szCs w:val="28"/>
          <w:lang w:eastAsia="ru-RU"/>
        </w:rPr>
        <w:t xml:space="preserve"> местного бюджета, учитываемых при формировании бюджетных ассигнований на реализацию отдель</w:t>
      </w:r>
      <w:r>
        <w:rPr>
          <w:rFonts w:ascii="Times New Roman" w:eastAsia="Times New Roman" w:hAnsi="Times New Roman" w:cs="Times New Roman"/>
          <w:sz w:val="28"/>
          <w:szCs w:val="28"/>
          <w:lang w:eastAsia="ru-RU"/>
        </w:rPr>
        <w:t>ных природоохранных мероприятий;</w:t>
      </w:r>
    </w:p>
    <w:p w:rsidR="00185608" w:rsidRPr="00185608" w:rsidRDefault="00185608"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w:t>
      </w:r>
      <w:r w:rsidRPr="00185608">
        <w:rPr>
          <w:rFonts w:ascii="Times New Roman" w:eastAsia="Times New Roman" w:hAnsi="Times New Roman" w:cs="Times New Roman"/>
          <w:sz w:val="28"/>
          <w:szCs w:val="28"/>
          <w:lang w:eastAsia="ru-RU"/>
        </w:rPr>
        <w:t xml:space="preserve"> </w:t>
      </w:r>
      <w:r w:rsidRPr="00AF27A2">
        <w:rPr>
          <w:rFonts w:ascii="Times New Roman" w:eastAsia="Times New Roman" w:hAnsi="Times New Roman" w:cs="Times New Roman"/>
          <w:sz w:val="28"/>
          <w:szCs w:val="28"/>
          <w:lang w:eastAsia="ru-RU"/>
        </w:rPr>
        <w:t>отрицательную разницу между</w:t>
      </w:r>
      <w:r w:rsidR="00E77604">
        <w:rPr>
          <w:rFonts w:ascii="Times New Roman" w:eastAsia="Times New Roman" w:hAnsi="Times New Roman" w:cs="Times New Roman"/>
          <w:sz w:val="28"/>
          <w:szCs w:val="28"/>
          <w:lang w:eastAsia="ru-RU"/>
        </w:rPr>
        <w:t xml:space="preserve"> </w:t>
      </w:r>
      <w:r w:rsidRPr="00957C27">
        <w:rPr>
          <w:rFonts w:ascii="Times New Roman" w:hAnsi="Times New Roman" w:cs="Times New Roman"/>
          <w:sz w:val="28"/>
          <w:szCs w:val="28"/>
        </w:rPr>
        <w:t>фактически</w:t>
      </w:r>
      <w:r w:rsidR="00E77604" w:rsidRPr="00957C27">
        <w:rPr>
          <w:rFonts w:ascii="Times New Roman" w:hAnsi="Times New Roman" w:cs="Times New Roman"/>
          <w:sz w:val="28"/>
          <w:szCs w:val="28"/>
        </w:rPr>
        <w:t xml:space="preserve"> поступивши</w:t>
      </w:r>
      <w:r w:rsidRPr="00957C27">
        <w:rPr>
          <w:rFonts w:ascii="Times New Roman" w:hAnsi="Times New Roman" w:cs="Times New Roman"/>
          <w:sz w:val="28"/>
          <w:szCs w:val="28"/>
        </w:rPr>
        <w:t xml:space="preserve">м </w:t>
      </w:r>
      <w:r w:rsidRPr="00957C27">
        <w:rPr>
          <w:rFonts w:ascii="Times New Roman" w:hAnsi="Times New Roman" w:cs="Times New Roman"/>
          <w:color w:val="000000"/>
          <w:sz w:val="28"/>
          <w:szCs w:val="28"/>
        </w:rPr>
        <w:t>объемом доходов местного бюджета, учитываемых при формировании бюджетных ассигнований на реализацию отдельных природоохранных мероприятий</w:t>
      </w:r>
      <w:r w:rsidR="00E77604" w:rsidRPr="00957C27">
        <w:rPr>
          <w:rFonts w:ascii="Times New Roman" w:hAnsi="Times New Roman" w:cs="Times New Roman"/>
          <w:color w:val="000000"/>
          <w:sz w:val="28"/>
          <w:szCs w:val="28"/>
        </w:rPr>
        <w:t>,</w:t>
      </w:r>
      <w:r w:rsidRPr="00957C27">
        <w:rPr>
          <w:rFonts w:ascii="Times New Roman" w:hAnsi="Times New Roman" w:cs="Times New Roman"/>
          <w:color w:val="000000"/>
          <w:sz w:val="28"/>
          <w:szCs w:val="28"/>
        </w:rPr>
        <w:t xml:space="preserve"> в отчетном финансовом году и фактиче</w:t>
      </w:r>
      <w:bookmarkStart w:id="0" w:name="_GoBack"/>
      <w:bookmarkEnd w:id="0"/>
      <w:r w:rsidRPr="00957C27">
        <w:rPr>
          <w:rFonts w:ascii="Times New Roman" w:hAnsi="Times New Roman" w:cs="Times New Roman"/>
          <w:color w:val="000000"/>
          <w:sz w:val="28"/>
          <w:szCs w:val="28"/>
        </w:rPr>
        <w:t>ским объемом бюджетных ассигнований</w:t>
      </w:r>
      <w:r w:rsidR="00E77604" w:rsidRPr="00957C27">
        <w:rPr>
          <w:rFonts w:ascii="Times New Roman" w:hAnsi="Times New Roman" w:cs="Times New Roman"/>
          <w:color w:val="000000"/>
          <w:sz w:val="28"/>
          <w:szCs w:val="28"/>
        </w:rPr>
        <w:t>,</w:t>
      </w:r>
      <w:r w:rsidRPr="00957C27">
        <w:rPr>
          <w:rFonts w:ascii="Times New Roman" w:hAnsi="Times New Roman" w:cs="Times New Roman"/>
          <w:color w:val="000000"/>
          <w:sz w:val="28"/>
          <w:szCs w:val="28"/>
        </w:rPr>
        <w:t xml:space="preserve"> направленных на реализацию отдельных природоохранных мероприятий</w:t>
      </w:r>
      <w:r w:rsidR="00E77604" w:rsidRPr="00957C27">
        <w:rPr>
          <w:rFonts w:ascii="Times New Roman" w:hAnsi="Times New Roman" w:cs="Times New Roman"/>
          <w:color w:val="000000"/>
          <w:sz w:val="28"/>
          <w:szCs w:val="28"/>
        </w:rPr>
        <w:t>,</w:t>
      </w:r>
      <w:r w:rsidRPr="00957C27">
        <w:rPr>
          <w:rFonts w:ascii="Times New Roman" w:hAnsi="Times New Roman" w:cs="Times New Roman"/>
          <w:color w:val="000000"/>
          <w:sz w:val="28"/>
          <w:szCs w:val="28"/>
        </w:rPr>
        <w:t xml:space="preserve"> в отчетном финансовом году.</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F27A2">
        <w:rPr>
          <w:rFonts w:ascii="Times New Roman" w:eastAsia="Times New Roman" w:hAnsi="Times New Roman" w:cs="Times New Roman"/>
          <w:sz w:val="28"/>
          <w:szCs w:val="28"/>
          <w:lang w:eastAsia="ru-RU"/>
        </w:rPr>
        <w:t>В случае превышения фактически поступивших доходов местного бюджета, учитываемых при формировании бюджетных ассигнований на реализацию отдельных природоохранных мероприятий, над прогнозируемым объемом доходов, учитываемых перечнем природоохранных мероприятий муниципального района Пестравский Самарской области, бюджетные ассигнования направляются на увеличение бюджетных ассигнований на реализацию отдельных природоохранных мероприятий в очередном финансовом году в соответствии с действующим законодательством.</w:t>
      </w:r>
      <w:proofErr w:type="gramEnd"/>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Бюджетные ассигнования на реализацию отдельных природоохранных мероприятий, не использованные в текущем финансовом году, направляются на увеличение бюджетных ассигнований на реализацию отдельных природоохранных мероприятий в очередном финансовом году в соответствии с действующим законодательством, но не более суммы фактически поступивших доходов.</w:t>
      </w:r>
    </w:p>
    <w:p w:rsidR="00AF27A2" w:rsidRPr="00515DE8" w:rsidRDefault="00AF27A2" w:rsidP="00515DE8">
      <w:pPr>
        <w:pStyle w:val="a3"/>
        <w:widowControl w:val="0"/>
        <w:numPr>
          <w:ilvl w:val="0"/>
          <w:numId w:val="20"/>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515DE8">
        <w:rPr>
          <w:rFonts w:ascii="Times New Roman" w:eastAsia="Times New Roman" w:hAnsi="Times New Roman" w:cs="Times New Roman"/>
          <w:sz w:val="28"/>
          <w:szCs w:val="28"/>
          <w:lang w:eastAsia="ru-RU"/>
        </w:rPr>
        <w:t>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выявление и оценка объектов накопленного вреда окружающей среде и (или) организация работ по ликвидации накопленного вреда окружающей среде, в случае наличия объектов накопленного вреда окружающей среде;</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случае отсутствия объектов накопленного вреда окружающей среде.</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5. Конкретные направления расходования средств местного бюджета на реализацию отдельных природоохранных мероприятий определяются:</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 xml:space="preserve">муниципальными программами муниципального района Пестравский </w:t>
      </w:r>
      <w:r w:rsidRPr="00AF27A2">
        <w:rPr>
          <w:rFonts w:ascii="Times New Roman" w:eastAsia="Times New Roman" w:hAnsi="Times New Roman" w:cs="Times New Roman"/>
          <w:sz w:val="28"/>
          <w:szCs w:val="28"/>
          <w:lang w:eastAsia="ru-RU"/>
        </w:rPr>
        <w:lastRenderedPageBreak/>
        <w:t>Самарской области;</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перечнем природоохранных мероприятий муниципального района Пестравский Самарской области.</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6. Использование бюджетных ассигнований на реализацию отдельных природоохранных мероприятий осуществляется соответствующими главными распорядителями средств местного бюджета в соответствии с установленными полномочиями и доведенными бюджетными ассигнованиями на осуществление расходов по направлениям, указанным в пункте 4 настоящего Порядка и в соответствии с бюджетным законодательством Российской Федерации.</w:t>
      </w:r>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 xml:space="preserve">7. </w:t>
      </w:r>
      <w:proofErr w:type="gramStart"/>
      <w:r w:rsidRPr="00AF27A2">
        <w:rPr>
          <w:rFonts w:ascii="Times New Roman" w:eastAsia="Times New Roman" w:hAnsi="Times New Roman" w:cs="Times New Roman"/>
          <w:sz w:val="28"/>
          <w:szCs w:val="28"/>
          <w:lang w:eastAsia="ru-RU"/>
        </w:rPr>
        <w:t>Орган местного самоуправления, реализующий отдельные природоохранные мероприятия</w:t>
      </w:r>
      <w:r w:rsidR="00E5634A">
        <w:rPr>
          <w:rFonts w:ascii="Times New Roman" w:eastAsia="Times New Roman" w:hAnsi="Times New Roman" w:cs="Times New Roman"/>
          <w:sz w:val="28"/>
          <w:szCs w:val="28"/>
          <w:lang w:eastAsia="ru-RU"/>
        </w:rPr>
        <w:t>,</w:t>
      </w:r>
      <w:r w:rsidRPr="00AF27A2">
        <w:rPr>
          <w:rFonts w:ascii="Times New Roman" w:eastAsia="Times New Roman" w:hAnsi="Times New Roman" w:cs="Times New Roman"/>
          <w:sz w:val="28"/>
          <w:szCs w:val="28"/>
          <w:lang w:eastAsia="ru-RU"/>
        </w:rPr>
        <w:t xml:space="preserve"> до 15-го числа месяца, следующего за отчетным периодом, представляет в министерство лесного хозяйства, охраны окружающей среды и природопользования Самарской области отчет об использовании бюджетных ассигнований на реализацию отдельных природоохранных мероприятий с пояснительной запиской в разрезе кодов бюджетной классификации расходов по направлениям, указанным в пункте 4 настоящего Порядка. </w:t>
      </w:r>
      <w:proofErr w:type="gramEnd"/>
    </w:p>
    <w:p w:rsidR="00AF27A2" w:rsidRPr="00AF27A2" w:rsidRDefault="00AF27A2" w:rsidP="00AF27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7A2">
        <w:rPr>
          <w:rFonts w:ascii="Times New Roman" w:eastAsia="Times New Roman" w:hAnsi="Times New Roman" w:cs="Times New Roman"/>
          <w:sz w:val="28"/>
          <w:szCs w:val="28"/>
          <w:lang w:eastAsia="ru-RU"/>
        </w:rPr>
        <w:t xml:space="preserve">8. </w:t>
      </w:r>
      <w:proofErr w:type="gramStart"/>
      <w:r w:rsidRPr="00AF27A2">
        <w:rPr>
          <w:rFonts w:ascii="Times New Roman" w:eastAsia="Times New Roman" w:hAnsi="Times New Roman" w:cs="Times New Roman"/>
          <w:sz w:val="28"/>
          <w:szCs w:val="28"/>
          <w:lang w:eastAsia="ru-RU"/>
        </w:rPr>
        <w:t>Контроль за</w:t>
      </w:r>
      <w:proofErr w:type="gramEnd"/>
      <w:r w:rsidRPr="00AF27A2">
        <w:rPr>
          <w:rFonts w:ascii="Times New Roman" w:eastAsia="Times New Roman" w:hAnsi="Times New Roman" w:cs="Times New Roman"/>
          <w:sz w:val="28"/>
          <w:szCs w:val="28"/>
          <w:lang w:eastAsia="ru-RU"/>
        </w:rPr>
        <w:t xml:space="preserve"> формированием и использованием бюджетных ассигнований на реализацию отдельных природоохранных мероприятий осуществляется в соответствии с бюджетным законодательством Российской Федерации.</w:t>
      </w:r>
    </w:p>
    <w:p w:rsidR="00331F83" w:rsidRDefault="00331F83" w:rsidP="00331F83">
      <w:pPr>
        <w:spacing w:after="0" w:line="240" w:lineRule="auto"/>
        <w:jc w:val="center"/>
        <w:rPr>
          <w:rFonts w:ascii="Times New Roman" w:eastAsia="Times New Roman" w:hAnsi="Times New Roman" w:cs="Times New Roman"/>
          <w:sz w:val="28"/>
          <w:szCs w:val="28"/>
          <w:lang w:eastAsia="ru-RU"/>
        </w:rPr>
      </w:pPr>
    </w:p>
    <w:tbl>
      <w:tblPr>
        <w:tblW w:w="9077"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5245"/>
      </w:tblGrid>
      <w:tr w:rsidR="00331F83" w:rsidRPr="00331F83" w:rsidTr="00176385">
        <w:trPr>
          <w:trHeight w:val="312"/>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tc>
      </w:tr>
    </w:tbl>
    <w:p w:rsidR="00331F83" w:rsidRDefault="00331F83" w:rsidP="00D6321A">
      <w:pPr>
        <w:spacing w:after="0" w:line="240" w:lineRule="auto"/>
        <w:jc w:val="both"/>
        <w:rPr>
          <w:rFonts w:ascii="Times New Roman" w:eastAsia="Times New Roman" w:hAnsi="Times New Roman" w:cs="Times New Roman"/>
          <w:sz w:val="24"/>
          <w:szCs w:val="24"/>
          <w:lang w:eastAsia="ru-RU"/>
        </w:rPr>
      </w:pPr>
    </w:p>
    <w:sectPr w:rsidR="00331F83" w:rsidSect="00FF71F4">
      <w:pgSz w:w="11906" w:h="16838"/>
      <w:pgMar w:top="1134" w:right="992" w:bottom="1134" w:left="1559"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8A"/>
    <w:multiLevelType w:val="multilevel"/>
    <w:tmpl w:val="55A8A3C6"/>
    <w:lvl w:ilvl="0">
      <w:start w:val="1"/>
      <w:numFmt w:val="decimal"/>
      <w:lvlText w:val="%1."/>
      <w:lvlJc w:val="left"/>
      <w:pPr>
        <w:ind w:left="72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C3B69C2"/>
    <w:multiLevelType w:val="multilevel"/>
    <w:tmpl w:val="F1780A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0B66FB"/>
    <w:multiLevelType w:val="multilevel"/>
    <w:tmpl w:val="9DF68FD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BAE7FAC"/>
    <w:multiLevelType w:val="hybridMultilevel"/>
    <w:tmpl w:val="594086FA"/>
    <w:lvl w:ilvl="0" w:tplc="86305996">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F845B27"/>
    <w:multiLevelType w:val="multilevel"/>
    <w:tmpl w:val="A1303EF0"/>
    <w:lvl w:ilvl="0">
      <w:start w:val="1"/>
      <w:numFmt w:val="decimal"/>
      <w:lvlText w:val="%1."/>
      <w:lvlJc w:val="left"/>
      <w:pPr>
        <w:ind w:left="1109" w:hanging="82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5">
    <w:nsid w:val="56F9606C"/>
    <w:multiLevelType w:val="hybridMultilevel"/>
    <w:tmpl w:val="433A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DD3E12"/>
    <w:multiLevelType w:val="multilevel"/>
    <w:tmpl w:val="FE3CE7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C6608A3"/>
    <w:multiLevelType w:val="multilevel"/>
    <w:tmpl w:val="A28A1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C700D7"/>
    <w:multiLevelType w:val="hybridMultilevel"/>
    <w:tmpl w:val="26CA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01662B"/>
    <w:multiLevelType w:val="hybridMultilevel"/>
    <w:tmpl w:val="06B6C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E817DB"/>
    <w:multiLevelType w:val="multilevel"/>
    <w:tmpl w:val="A28A1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AC5A7F"/>
    <w:multiLevelType w:val="hybridMultilevel"/>
    <w:tmpl w:val="8E96A63A"/>
    <w:lvl w:ilvl="0" w:tplc="81B8F7BC">
      <w:start w:val="3"/>
      <w:numFmt w:val="bullet"/>
      <w:lvlText w:val=""/>
      <w:lvlJc w:val="left"/>
      <w:pPr>
        <w:ind w:left="927" w:hanging="360"/>
      </w:pPr>
      <w:rPr>
        <w:rFonts w:ascii="Symbol" w:eastAsiaTheme="minorHAnsi" w:hAnsi="Symbol"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6B353196"/>
    <w:multiLevelType w:val="hybridMultilevel"/>
    <w:tmpl w:val="92288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1F1B13"/>
    <w:multiLevelType w:val="hybridMultilevel"/>
    <w:tmpl w:val="BA640D72"/>
    <w:lvl w:ilvl="0" w:tplc="8CBEF4B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0ED0155"/>
    <w:multiLevelType w:val="multilevel"/>
    <w:tmpl w:val="B6DA7D6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5E228E9"/>
    <w:multiLevelType w:val="hybridMultilevel"/>
    <w:tmpl w:val="10DC3936"/>
    <w:lvl w:ilvl="0" w:tplc="5E0A2C4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7C50E8F"/>
    <w:multiLevelType w:val="hybridMultilevel"/>
    <w:tmpl w:val="4588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2"/>
  </w:num>
  <w:num w:numId="5">
    <w:abstractNumId w:val="14"/>
  </w:num>
  <w:num w:numId="6">
    <w:abstractNumId w:val="15"/>
  </w:num>
  <w:num w:numId="7">
    <w:abstractNumId w:val="1"/>
  </w:num>
  <w:num w:numId="8">
    <w:abstractNumId w:val="10"/>
  </w:num>
  <w:num w:numId="9">
    <w:abstractNumId w:val="7"/>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8"/>
  </w:num>
  <w:num w:numId="20">
    <w:abstractNumId w:val="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18"/>
    <w:rsid w:val="0001381F"/>
    <w:rsid w:val="000148CD"/>
    <w:rsid w:val="00014B8B"/>
    <w:rsid w:val="00041DB0"/>
    <w:rsid w:val="000557CE"/>
    <w:rsid w:val="00090959"/>
    <w:rsid w:val="00093536"/>
    <w:rsid w:val="000A4DC8"/>
    <w:rsid w:val="000B3372"/>
    <w:rsid w:val="000B61C3"/>
    <w:rsid w:val="000F674E"/>
    <w:rsid w:val="00103486"/>
    <w:rsid w:val="001247B9"/>
    <w:rsid w:val="001531CF"/>
    <w:rsid w:val="00163E6B"/>
    <w:rsid w:val="00170340"/>
    <w:rsid w:val="001821B8"/>
    <w:rsid w:val="00185608"/>
    <w:rsid w:val="00195607"/>
    <w:rsid w:val="001A6B55"/>
    <w:rsid w:val="001D4CC2"/>
    <w:rsid w:val="001F413E"/>
    <w:rsid w:val="00204028"/>
    <w:rsid w:val="00220039"/>
    <w:rsid w:val="002239FF"/>
    <w:rsid w:val="00226ADA"/>
    <w:rsid w:val="00227B16"/>
    <w:rsid w:val="002304CC"/>
    <w:rsid w:val="00273008"/>
    <w:rsid w:val="00274E32"/>
    <w:rsid w:val="00290A97"/>
    <w:rsid w:val="002B65E6"/>
    <w:rsid w:val="002C04F2"/>
    <w:rsid w:val="003010F0"/>
    <w:rsid w:val="00303011"/>
    <w:rsid w:val="0031074E"/>
    <w:rsid w:val="00317D57"/>
    <w:rsid w:val="0033158D"/>
    <w:rsid w:val="00331F83"/>
    <w:rsid w:val="00334EDE"/>
    <w:rsid w:val="0034148C"/>
    <w:rsid w:val="00372CCA"/>
    <w:rsid w:val="0039153A"/>
    <w:rsid w:val="00395577"/>
    <w:rsid w:val="003A5A4C"/>
    <w:rsid w:val="003C0C2C"/>
    <w:rsid w:val="003C11B8"/>
    <w:rsid w:val="003C1CB2"/>
    <w:rsid w:val="003C68DD"/>
    <w:rsid w:val="003E42C2"/>
    <w:rsid w:val="00400CDA"/>
    <w:rsid w:val="0040151D"/>
    <w:rsid w:val="004239A6"/>
    <w:rsid w:val="00442273"/>
    <w:rsid w:val="00443248"/>
    <w:rsid w:val="004449FA"/>
    <w:rsid w:val="00466214"/>
    <w:rsid w:val="004711E9"/>
    <w:rsid w:val="004A22A0"/>
    <w:rsid w:val="004B64FB"/>
    <w:rsid w:val="004B6718"/>
    <w:rsid w:val="004C30E6"/>
    <w:rsid w:val="004D39D8"/>
    <w:rsid w:val="004E5E3D"/>
    <w:rsid w:val="00504FE8"/>
    <w:rsid w:val="00506335"/>
    <w:rsid w:val="00511982"/>
    <w:rsid w:val="00515DE8"/>
    <w:rsid w:val="00527F37"/>
    <w:rsid w:val="00531754"/>
    <w:rsid w:val="00556E71"/>
    <w:rsid w:val="00560436"/>
    <w:rsid w:val="00566AB2"/>
    <w:rsid w:val="0057316C"/>
    <w:rsid w:val="005751C5"/>
    <w:rsid w:val="00582F0F"/>
    <w:rsid w:val="00584E60"/>
    <w:rsid w:val="0059324D"/>
    <w:rsid w:val="005B2E3E"/>
    <w:rsid w:val="005C7B85"/>
    <w:rsid w:val="005D1E06"/>
    <w:rsid w:val="005F4F00"/>
    <w:rsid w:val="005F62B0"/>
    <w:rsid w:val="00611843"/>
    <w:rsid w:val="00615966"/>
    <w:rsid w:val="0061750F"/>
    <w:rsid w:val="00637757"/>
    <w:rsid w:val="006431D8"/>
    <w:rsid w:val="00654AD8"/>
    <w:rsid w:val="006568B4"/>
    <w:rsid w:val="0066034C"/>
    <w:rsid w:val="00667E09"/>
    <w:rsid w:val="00674CB1"/>
    <w:rsid w:val="00687FB0"/>
    <w:rsid w:val="00695461"/>
    <w:rsid w:val="006A13B0"/>
    <w:rsid w:val="006A3CD2"/>
    <w:rsid w:val="006A6B2C"/>
    <w:rsid w:val="006B0D2B"/>
    <w:rsid w:val="006E6BC3"/>
    <w:rsid w:val="00701554"/>
    <w:rsid w:val="007069E8"/>
    <w:rsid w:val="00715524"/>
    <w:rsid w:val="00720EB8"/>
    <w:rsid w:val="00727F63"/>
    <w:rsid w:val="00731F0B"/>
    <w:rsid w:val="00741FED"/>
    <w:rsid w:val="007645D7"/>
    <w:rsid w:val="00764A54"/>
    <w:rsid w:val="00764BE5"/>
    <w:rsid w:val="00765BB9"/>
    <w:rsid w:val="00795314"/>
    <w:rsid w:val="00797C92"/>
    <w:rsid w:val="007A33F5"/>
    <w:rsid w:val="007B1CF1"/>
    <w:rsid w:val="007B5C9F"/>
    <w:rsid w:val="007B7F4A"/>
    <w:rsid w:val="007C57A3"/>
    <w:rsid w:val="007D1E9F"/>
    <w:rsid w:val="007F301E"/>
    <w:rsid w:val="00816826"/>
    <w:rsid w:val="00821508"/>
    <w:rsid w:val="00825633"/>
    <w:rsid w:val="0082738A"/>
    <w:rsid w:val="008638C8"/>
    <w:rsid w:val="008746C8"/>
    <w:rsid w:val="008756F9"/>
    <w:rsid w:val="00891E5C"/>
    <w:rsid w:val="008A333E"/>
    <w:rsid w:val="008A77C5"/>
    <w:rsid w:val="008F1FA4"/>
    <w:rsid w:val="009138FB"/>
    <w:rsid w:val="009148A8"/>
    <w:rsid w:val="00957C27"/>
    <w:rsid w:val="00972724"/>
    <w:rsid w:val="00975414"/>
    <w:rsid w:val="00983300"/>
    <w:rsid w:val="009A2BE1"/>
    <w:rsid w:val="009B0216"/>
    <w:rsid w:val="009B44AA"/>
    <w:rsid w:val="009D435D"/>
    <w:rsid w:val="009F51BB"/>
    <w:rsid w:val="00A0077D"/>
    <w:rsid w:val="00A04C1F"/>
    <w:rsid w:val="00A12728"/>
    <w:rsid w:val="00A33197"/>
    <w:rsid w:val="00A41661"/>
    <w:rsid w:val="00A476B5"/>
    <w:rsid w:val="00A63484"/>
    <w:rsid w:val="00A700A6"/>
    <w:rsid w:val="00A75412"/>
    <w:rsid w:val="00AB44A0"/>
    <w:rsid w:val="00AC58ED"/>
    <w:rsid w:val="00AC5A05"/>
    <w:rsid w:val="00AD3750"/>
    <w:rsid w:val="00AF0DD8"/>
    <w:rsid w:val="00AF27A2"/>
    <w:rsid w:val="00AF54DA"/>
    <w:rsid w:val="00AF60F8"/>
    <w:rsid w:val="00B14813"/>
    <w:rsid w:val="00B24B99"/>
    <w:rsid w:val="00B26460"/>
    <w:rsid w:val="00B36D07"/>
    <w:rsid w:val="00B44EEF"/>
    <w:rsid w:val="00B4572E"/>
    <w:rsid w:val="00B536EB"/>
    <w:rsid w:val="00B537DB"/>
    <w:rsid w:val="00B66C38"/>
    <w:rsid w:val="00B67C57"/>
    <w:rsid w:val="00B90909"/>
    <w:rsid w:val="00BA2420"/>
    <w:rsid w:val="00BC2E1E"/>
    <w:rsid w:val="00BD294B"/>
    <w:rsid w:val="00BF4569"/>
    <w:rsid w:val="00C10F6E"/>
    <w:rsid w:val="00C11820"/>
    <w:rsid w:val="00C2034B"/>
    <w:rsid w:val="00C232CD"/>
    <w:rsid w:val="00C4706E"/>
    <w:rsid w:val="00C55BFF"/>
    <w:rsid w:val="00C643C3"/>
    <w:rsid w:val="00C709E2"/>
    <w:rsid w:val="00C869CF"/>
    <w:rsid w:val="00CA3986"/>
    <w:rsid w:val="00CA58C4"/>
    <w:rsid w:val="00CB6789"/>
    <w:rsid w:val="00CC6872"/>
    <w:rsid w:val="00CD0EEC"/>
    <w:rsid w:val="00CD6D14"/>
    <w:rsid w:val="00CE5956"/>
    <w:rsid w:val="00CE63FA"/>
    <w:rsid w:val="00D01E61"/>
    <w:rsid w:val="00D0275D"/>
    <w:rsid w:val="00D13871"/>
    <w:rsid w:val="00D13A6A"/>
    <w:rsid w:val="00D27089"/>
    <w:rsid w:val="00D32469"/>
    <w:rsid w:val="00D47A14"/>
    <w:rsid w:val="00D570AA"/>
    <w:rsid w:val="00D6321A"/>
    <w:rsid w:val="00D813BA"/>
    <w:rsid w:val="00D97EE7"/>
    <w:rsid w:val="00DA1049"/>
    <w:rsid w:val="00DA3CFC"/>
    <w:rsid w:val="00DA69E7"/>
    <w:rsid w:val="00DC2EC6"/>
    <w:rsid w:val="00E0022E"/>
    <w:rsid w:val="00E45144"/>
    <w:rsid w:val="00E5634A"/>
    <w:rsid w:val="00E6684F"/>
    <w:rsid w:val="00E760DE"/>
    <w:rsid w:val="00E77604"/>
    <w:rsid w:val="00E806E9"/>
    <w:rsid w:val="00E83020"/>
    <w:rsid w:val="00E83446"/>
    <w:rsid w:val="00EA04C8"/>
    <w:rsid w:val="00EA170B"/>
    <w:rsid w:val="00EA2439"/>
    <w:rsid w:val="00EA3923"/>
    <w:rsid w:val="00EA6A4F"/>
    <w:rsid w:val="00EC0618"/>
    <w:rsid w:val="00EC7EF4"/>
    <w:rsid w:val="00F02464"/>
    <w:rsid w:val="00F22083"/>
    <w:rsid w:val="00F53EAC"/>
    <w:rsid w:val="00F570E4"/>
    <w:rsid w:val="00F63393"/>
    <w:rsid w:val="00F93267"/>
    <w:rsid w:val="00FA742C"/>
    <w:rsid w:val="00FB0177"/>
    <w:rsid w:val="00FB5106"/>
    <w:rsid w:val="00FC2427"/>
    <w:rsid w:val="00FE2942"/>
    <w:rsid w:val="00FF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A8"/>
  </w:style>
  <w:style w:type="paragraph" w:styleId="7">
    <w:name w:val="heading 7"/>
    <w:basedOn w:val="a"/>
    <w:next w:val="a"/>
    <w:link w:val="70"/>
    <w:uiPriority w:val="9"/>
    <w:semiHidden/>
    <w:unhideWhenUsed/>
    <w:qFormat/>
    <w:rsid w:val="006159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8A8"/>
    <w:pPr>
      <w:ind w:left="720"/>
      <w:contextualSpacing/>
    </w:pPr>
  </w:style>
  <w:style w:type="paragraph" w:styleId="a4">
    <w:name w:val="Balloon Text"/>
    <w:basedOn w:val="a"/>
    <w:link w:val="a5"/>
    <w:uiPriority w:val="99"/>
    <w:semiHidden/>
    <w:unhideWhenUsed/>
    <w:rsid w:val="00B24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B99"/>
    <w:rPr>
      <w:rFonts w:ascii="Tahoma" w:hAnsi="Tahoma" w:cs="Tahoma"/>
      <w:sz w:val="16"/>
      <w:szCs w:val="16"/>
    </w:rPr>
  </w:style>
  <w:style w:type="table" w:customStyle="1" w:styleId="1">
    <w:name w:val="Сетка таблицы1"/>
    <w:basedOn w:val="a1"/>
    <w:next w:val="a6"/>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2942"/>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A333E"/>
  </w:style>
  <w:style w:type="table" w:customStyle="1" w:styleId="2">
    <w:name w:val="Сетка таблицы2"/>
    <w:basedOn w:val="a1"/>
    <w:next w:val="a6"/>
    <w:uiPriority w:val="59"/>
    <w:rsid w:val="0070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615966"/>
    <w:rPr>
      <w:rFonts w:asciiTheme="majorHAnsi" w:eastAsiaTheme="majorEastAsia" w:hAnsiTheme="majorHAnsi" w:cstheme="majorBidi"/>
      <w:i/>
      <w:iCs/>
      <w:color w:val="404040" w:themeColor="text1" w:themeTint="BF"/>
    </w:rPr>
  </w:style>
  <w:style w:type="character" w:customStyle="1" w:styleId="techname">
    <w:name w:val="techname"/>
    <w:basedOn w:val="a0"/>
    <w:rsid w:val="00615966"/>
  </w:style>
  <w:style w:type="table" w:customStyle="1" w:styleId="3">
    <w:name w:val="Сетка таблицы3"/>
    <w:basedOn w:val="a1"/>
    <w:next w:val="a6"/>
    <w:uiPriority w:val="59"/>
    <w:rsid w:val="005D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1821B8"/>
    <w:rPr>
      <w:color w:val="808080"/>
    </w:rPr>
  </w:style>
  <w:style w:type="paragraph" w:customStyle="1" w:styleId="Default">
    <w:name w:val="Default"/>
    <w:rsid w:val="00274E3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6"/>
    <w:uiPriority w:val="59"/>
    <w:rsid w:val="007F3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59"/>
    <w:rsid w:val="005B2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A8"/>
  </w:style>
  <w:style w:type="paragraph" w:styleId="7">
    <w:name w:val="heading 7"/>
    <w:basedOn w:val="a"/>
    <w:next w:val="a"/>
    <w:link w:val="70"/>
    <w:uiPriority w:val="9"/>
    <w:semiHidden/>
    <w:unhideWhenUsed/>
    <w:qFormat/>
    <w:rsid w:val="006159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8A8"/>
    <w:pPr>
      <w:ind w:left="720"/>
      <w:contextualSpacing/>
    </w:pPr>
  </w:style>
  <w:style w:type="paragraph" w:styleId="a4">
    <w:name w:val="Balloon Text"/>
    <w:basedOn w:val="a"/>
    <w:link w:val="a5"/>
    <w:uiPriority w:val="99"/>
    <w:semiHidden/>
    <w:unhideWhenUsed/>
    <w:rsid w:val="00B24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B99"/>
    <w:rPr>
      <w:rFonts w:ascii="Tahoma" w:hAnsi="Tahoma" w:cs="Tahoma"/>
      <w:sz w:val="16"/>
      <w:szCs w:val="16"/>
    </w:rPr>
  </w:style>
  <w:style w:type="table" w:customStyle="1" w:styleId="1">
    <w:name w:val="Сетка таблицы1"/>
    <w:basedOn w:val="a1"/>
    <w:next w:val="a6"/>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2942"/>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A333E"/>
  </w:style>
  <w:style w:type="table" w:customStyle="1" w:styleId="2">
    <w:name w:val="Сетка таблицы2"/>
    <w:basedOn w:val="a1"/>
    <w:next w:val="a6"/>
    <w:uiPriority w:val="59"/>
    <w:rsid w:val="0070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615966"/>
    <w:rPr>
      <w:rFonts w:asciiTheme="majorHAnsi" w:eastAsiaTheme="majorEastAsia" w:hAnsiTheme="majorHAnsi" w:cstheme="majorBidi"/>
      <w:i/>
      <w:iCs/>
      <w:color w:val="404040" w:themeColor="text1" w:themeTint="BF"/>
    </w:rPr>
  </w:style>
  <w:style w:type="character" w:customStyle="1" w:styleId="techname">
    <w:name w:val="techname"/>
    <w:basedOn w:val="a0"/>
    <w:rsid w:val="00615966"/>
  </w:style>
  <w:style w:type="table" w:customStyle="1" w:styleId="3">
    <w:name w:val="Сетка таблицы3"/>
    <w:basedOn w:val="a1"/>
    <w:next w:val="a6"/>
    <w:uiPriority w:val="59"/>
    <w:rsid w:val="005D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1821B8"/>
    <w:rPr>
      <w:color w:val="808080"/>
    </w:rPr>
  </w:style>
  <w:style w:type="paragraph" w:customStyle="1" w:styleId="Default">
    <w:name w:val="Default"/>
    <w:rsid w:val="00274E3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6"/>
    <w:uiPriority w:val="59"/>
    <w:rsid w:val="007F3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59"/>
    <w:rsid w:val="005B2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8289">
      <w:bodyDiv w:val="1"/>
      <w:marLeft w:val="0"/>
      <w:marRight w:val="0"/>
      <w:marTop w:val="0"/>
      <w:marBottom w:val="0"/>
      <w:divBdr>
        <w:top w:val="none" w:sz="0" w:space="0" w:color="auto"/>
        <w:left w:val="none" w:sz="0" w:space="0" w:color="auto"/>
        <w:bottom w:val="none" w:sz="0" w:space="0" w:color="auto"/>
        <w:right w:val="none" w:sz="0" w:space="0" w:color="auto"/>
      </w:divBdr>
    </w:div>
    <w:div w:id="719401652">
      <w:bodyDiv w:val="1"/>
      <w:marLeft w:val="0"/>
      <w:marRight w:val="0"/>
      <w:marTop w:val="0"/>
      <w:marBottom w:val="0"/>
      <w:divBdr>
        <w:top w:val="none" w:sz="0" w:space="0" w:color="auto"/>
        <w:left w:val="none" w:sz="0" w:space="0" w:color="auto"/>
        <w:bottom w:val="none" w:sz="0" w:space="0" w:color="auto"/>
        <w:right w:val="none" w:sz="0" w:space="0" w:color="auto"/>
      </w:divBdr>
    </w:div>
    <w:div w:id="1178814013">
      <w:bodyDiv w:val="1"/>
      <w:marLeft w:val="0"/>
      <w:marRight w:val="0"/>
      <w:marTop w:val="0"/>
      <w:marBottom w:val="0"/>
      <w:divBdr>
        <w:top w:val="none" w:sz="0" w:space="0" w:color="auto"/>
        <w:left w:val="none" w:sz="0" w:space="0" w:color="auto"/>
        <w:bottom w:val="none" w:sz="0" w:space="0" w:color="auto"/>
        <w:right w:val="none" w:sz="0" w:space="0" w:color="auto"/>
      </w:divBdr>
    </w:div>
    <w:div w:id="14192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240ABEED8A7A52328D6FD9ACE8BB5CEF5D8802537E59695521FD1176205C1460EA0AEB46Ew3P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 Царьков</dc:creator>
  <cp:lastModifiedBy>Елена Старкова</cp:lastModifiedBy>
  <cp:revision>2</cp:revision>
  <cp:lastPrinted>2022-11-18T12:02:00Z</cp:lastPrinted>
  <dcterms:created xsi:type="dcterms:W3CDTF">2022-11-18T12:03:00Z</dcterms:created>
  <dcterms:modified xsi:type="dcterms:W3CDTF">2022-11-18T12:03:00Z</dcterms:modified>
</cp:coreProperties>
</file>